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808E58" w14:textId="77777777" w:rsidR="007753AC" w:rsidRDefault="007753AC" w:rsidP="007753AC">
      <w:pPr>
        <w:tabs>
          <w:tab w:val="left" w:pos="0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Microbiology</w:t>
      </w:r>
      <w:r>
        <w:rPr>
          <w:rFonts w:ascii="Arial" w:hAnsi="Arial" w:cs="Arial"/>
        </w:rPr>
        <w:tab/>
        <w:t>Lab 6</w:t>
      </w:r>
      <w:r>
        <w:rPr>
          <w:rFonts w:ascii="Arial" w:hAnsi="Arial" w:cs="Arial"/>
        </w:rPr>
        <w:tab/>
      </w:r>
    </w:p>
    <w:p w14:paraId="7AE1AFEA" w14:textId="77777777" w:rsidR="007753AC" w:rsidRDefault="007753AC" w:rsidP="007753AC">
      <w:pPr>
        <w:tabs>
          <w:tab w:val="left" w:pos="0"/>
          <w:tab w:val="left" w:pos="360"/>
        </w:tabs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Name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  <w:t>Date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F269E11" w14:textId="77777777" w:rsidR="007753AC" w:rsidRDefault="007753AC" w:rsidP="007753AC">
      <w:pPr>
        <w:pStyle w:val="BodyTextIndent"/>
        <w:ind w:left="1440" w:firstLine="720"/>
      </w:pPr>
      <w:r>
        <w:tab/>
      </w:r>
      <w:r>
        <w:tab/>
      </w:r>
      <w:r>
        <w:tab/>
        <w:t>Lab Section</w:t>
      </w:r>
      <w:r>
        <w:tab/>
        <w:t>A</w:t>
      </w:r>
      <w:r>
        <w:tab/>
        <w:t>B</w:t>
      </w:r>
    </w:p>
    <w:p w14:paraId="478AC7F8" w14:textId="77777777" w:rsidR="007753AC" w:rsidRDefault="007753AC" w:rsidP="007753AC">
      <w:pPr>
        <w:pStyle w:val="BodyTextIndent"/>
        <w:ind w:left="1440" w:firstLine="720"/>
      </w:pPr>
    </w:p>
    <w:p w14:paraId="32264E1C" w14:textId="77777777" w:rsidR="007753AC" w:rsidRDefault="007753AC" w:rsidP="007753AC">
      <w:pPr>
        <w:tabs>
          <w:tab w:val="left" w:pos="48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1.  What are the main objectives for this Lab?</w:t>
      </w:r>
    </w:p>
    <w:p w14:paraId="028F59EC" w14:textId="77777777" w:rsidR="007753AC" w:rsidRDefault="007753AC" w:rsidP="007753AC">
      <w:pPr>
        <w:tabs>
          <w:tab w:val="left" w:pos="4860"/>
        </w:tabs>
        <w:rPr>
          <w:rFonts w:ascii="Arial" w:hAnsi="Arial" w:cs="Arial"/>
        </w:rPr>
      </w:pPr>
    </w:p>
    <w:p w14:paraId="50796CBA" w14:textId="77777777" w:rsidR="007753AC" w:rsidRDefault="007753AC" w:rsidP="007753AC">
      <w:pPr>
        <w:tabs>
          <w:tab w:val="left" w:pos="4860"/>
        </w:tabs>
        <w:rPr>
          <w:rFonts w:ascii="Arial" w:hAnsi="Arial" w:cs="Arial"/>
        </w:rPr>
      </w:pPr>
    </w:p>
    <w:p w14:paraId="5D4D0C0A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4860"/>
        </w:tabs>
        <w:rPr>
          <w:rFonts w:ascii="Arial" w:hAnsi="Arial" w:cs="Arial"/>
        </w:rPr>
      </w:pPr>
    </w:p>
    <w:p w14:paraId="6FD3BEC3" w14:textId="77777777" w:rsidR="007753AC" w:rsidRDefault="007753AC" w:rsidP="007753AC">
      <w:pPr>
        <w:tabs>
          <w:tab w:val="left" w:pos="4860"/>
        </w:tabs>
        <w:rPr>
          <w:rFonts w:ascii="Arial" w:hAnsi="Arial" w:cs="Arial"/>
        </w:rPr>
      </w:pPr>
    </w:p>
    <w:p w14:paraId="294A2498" w14:textId="77777777" w:rsidR="007753AC" w:rsidRDefault="007753AC" w:rsidP="007753AC">
      <w:pPr>
        <w:tabs>
          <w:tab w:val="left" w:pos="4860"/>
        </w:tabs>
        <w:rPr>
          <w:rFonts w:ascii="Arial" w:hAnsi="Arial" w:cs="Arial"/>
        </w:rPr>
      </w:pPr>
    </w:p>
    <w:p w14:paraId="1C6AA879" w14:textId="77777777" w:rsidR="007753AC" w:rsidRDefault="007753AC" w:rsidP="007753AC">
      <w:pPr>
        <w:tabs>
          <w:tab w:val="left" w:pos="4860"/>
        </w:tabs>
        <w:rPr>
          <w:rFonts w:ascii="Arial" w:hAnsi="Arial" w:cs="Arial"/>
        </w:rPr>
      </w:pPr>
    </w:p>
    <w:p w14:paraId="42CDE7D9" w14:textId="77777777" w:rsidR="007753AC" w:rsidRDefault="007753AC" w:rsidP="007753AC">
      <w:pPr>
        <w:tabs>
          <w:tab w:val="left" w:pos="4860"/>
        </w:tabs>
        <w:rPr>
          <w:rFonts w:ascii="Arial" w:hAnsi="Arial" w:cs="Arial"/>
        </w:rPr>
      </w:pPr>
    </w:p>
    <w:p w14:paraId="70444B04" w14:textId="77777777" w:rsidR="007753AC" w:rsidRDefault="007753AC" w:rsidP="007753AC">
      <w:pPr>
        <w:tabs>
          <w:tab w:val="left" w:pos="4860"/>
        </w:tabs>
        <w:rPr>
          <w:rFonts w:ascii="Arial" w:hAnsi="Arial" w:cs="Arial"/>
        </w:rPr>
      </w:pPr>
    </w:p>
    <w:p w14:paraId="06FEDAD5" w14:textId="77777777" w:rsidR="007753AC" w:rsidRDefault="007753AC" w:rsidP="007753AC">
      <w:pPr>
        <w:tabs>
          <w:tab w:val="left" w:pos="4860"/>
        </w:tabs>
        <w:rPr>
          <w:rFonts w:ascii="Arial" w:hAnsi="Arial" w:cs="Arial"/>
        </w:rPr>
      </w:pPr>
    </w:p>
    <w:p w14:paraId="7A1DD2F3" w14:textId="77777777" w:rsidR="007753AC" w:rsidRDefault="007753AC" w:rsidP="007753AC">
      <w:pPr>
        <w:tabs>
          <w:tab w:val="left" w:pos="4860"/>
        </w:tabs>
        <w:rPr>
          <w:rFonts w:ascii="Arial" w:hAnsi="Arial" w:cs="Arial"/>
        </w:rPr>
      </w:pPr>
    </w:p>
    <w:p w14:paraId="6532AF9B" w14:textId="77777777" w:rsidR="007753AC" w:rsidRDefault="007753AC" w:rsidP="007753AC">
      <w:pPr>
        <w:tabs>
          <w:tab w:val="left" w:pos="1080"/>
          <w:tab w:val="left" w:pos="5760"/>
        </w:tabs>
        <w:ind w:left="360" w:hanging="360"/>
        <w:rPr>
          <w:rFonts w:ascii="Arial" w:hAnsi="Arial" w:cs="Arial"/>
        </w:rPr>
      </w:pPr>
    </w:p>
    <w:p w14:paraId="6487CCE9" w14:textId="77777777" w:rsidR="007753AC" w:rsidRDefault="007753AC" w:rsidP="007753AC">
      <w:pPr>
        <w:tabs>
          <w:tab w:val="left" w:pos="1080"/>
          <w:tab w:val="left" w:pos="5760"/>
        </w:tabs>
        <w:rPr>
          <w:rFonts w:ascii="Arial" w:hAnsi="Arial" w:cs="Arial"/>
        </w:rPr>
      </w:pPr>
      <w:r>
        <w:rPr>
          <w:rFonts w:ascii="Arial" w:hAnsi="Arial" w:cs="Arial"/>
        </w:rPr>
        <w:t>2.  For each of the following plates indicate how many different organisms were   visible from the 4 bacteria mix and then predict which organisms they are.</w:t>
      </w:r>
    </w:p>
    <w:p w14:paraId="48CCED4C" w14:textId="77777777" w:rsidR="007753AC" w:rsidRDefault="007753AC" w:rsidP="007753AC">
      <w:pPr>
        <w:tabs>
          <w:tab w:val="left" w:pos="1080"/>
          <w:tab w:val="left" w:pos="5760"/>
        </w:tabs>
        <w:ind w:left="360" w:hanging="360"/>
        <w:rPr>
          <w:rFonts w:ascii="Arial" w:hAnsi="Arial" w:cs="Arial"/>
        </w:rPr>
      </w:pPr>
    </w:p>
    <w:tbl>
      <w:tblPr>
        <w:tblW w:w="7973" w:type="dxa"/>
        <w:tblInd w:w="73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2610"/>
        <w:gridCol w:w="4463"/>
      </w:tblGrid>
      <w:tr w:rsidR="007753AC" w14:paraId="247988CE" w14:textId="77777777" w:rsidTr="00DE3934">
        <w:trPr>
          <w:trHeight w:val="3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8B8509A" w14:textId="77777777" w:rsidR="007753AC" w:rsidRDefault="007753AC" w:rsidP="00DE3934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Media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1F91589" w14:textId="77777777" w:rsidR="007753AC" w:rsidRDefault="007753AC" w:rsidP="00DE39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# of Different kinds of </w:t>
            </w:r>
          </w:p>
          <w:p w14:paraId="5BBC10B2" w14:textId="77777777" w:rsidR="007753AC" w:rsidRDefault="007753AC" w:rsidP="00DE3934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Colonies seen</w:t>
            </w:r>
          </w:p>
        </w:tc>
        <w:tc>
          <w:tcPr>
            <w:tcW w:w="4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8D95407" w14:textId="77777777" w:rsidR="007753AC" w:rsidRDefault="007753AC" w:rsidP="00DE3934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Potential organisms present based on medium characteristics</w:t>
            </w:r>
          </w:p>
        </w:tc>
      </w:tr>
      <w:tr w:rsidR="007753AC" w14:paraId="4EAD85BF" w14:textId="77777777" w:rsidTr="00DE3934">
        <w:trPr>
          <w:trHeight w:val="36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5820EC4" w14:textId="77777777" w:rsidR="007753AC" w:rsidRDefault="007753AC" w:rsidP="00DE3934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MSA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97D5D6E" w14:textId="77777777" w:rsidR="007753AC" w:rsidRDefault="007753AC" w:rsidP="00DE3934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4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97611D6" w14:textId="77777777" w:rsidR="007753AC" w:rsidRDefault="007753AC" w:rsidP="00DE39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  <w:p w14:paraId="71972684" w14:textId="77777777" w:rsidR="007753AC" w:rsidRDefault="007753AC" w:rsidP="00DE3934">
            <w:pPr>
              <w:rPr>
                <w:rFonts w:ascii="Arial" w:eastAsia="Arial Unicode MS" w:hAnsi="Arial" w:cs="Arial"/>
              </w:rPr>
            </w:pPr>
          </w:p>
        </w:tc>
      </w:tr>
      <w:tr w:rsidR="007753AC" w14:paraId="5296EF4E" w14:textId="77777777" w:rsidTr="00DE3934">
        <w:trPr>
          <w:trHeight w:val="36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1F0CA86" w14:textId="77777777" w:rsidR="007753AC" w:rsidRDefault="007753AC" w:rsidP="00DE39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EMB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D96643A" w14:textId="77777777" w:rsidR="007753AC" w:rsidRDefault="007753AC" w:rsidP="00DE3934">
            <w:pPr>
              <w:rPr>
                <w:rFonts w:ascii="Arial" w:hAnsi="Arial" w:cs="Arial"/>
              </w:rPr>
            </w:pPr>
          </w:p>
        </w:tc>
        <w:tc>
          <w:tcPr>
            <w:tcW w:w="4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D8FCE20" w14:textId="77777777" w:rsidR="007753AC" w:rsidRDefault="007753AC" w:rsidP="00DE3934">
            <w:pPr>
              <w:rPr>
                <w:rFonts w:ascii="Arial" w:hAnsi="Arial" w:cs="Arial"/>
              </w:rPr>
            </w:pPr>
          </w:p>
          <w:p w14:paraId="20E37F4A" w14:textId="77777777" w:rsidR="007753AC" w:rsidRDefault="007753AC" w:rsidP="00DE3934">
            <w:pPr>
              <w:rPr>
                <w:rFonts w:ascii="Arial" w:hAnsi="Arial" w:cs="Arial"/>
              </w:rPr>
            </w:pPr>
          </w:p>
        </w:tc>
      </w:tr>
      <w:tr w:rsidR="007753AC" w14:paraId="34500EBF" w14:textId="77777777" w:rsidTr="00DE3934">
        <w:trPr>
          <w:trHeight w:val="36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36770BC" w14:textId="77777777" w:rsidR="007753AC" w:rsidRDefault="007753AC" w:rsidP="00DE39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PEA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25C9744" w14:textId="77777777" w:rsidR="007753AC" w:rsidRDefault="007753AC" w:rsidP="00DE3934">
            <w:pPr>
              <w:rPr>
                <w:rFonts w:ascii="Arial" w:hAnsi="Arial" w:cs="Arial"/>
              </w:rPr>
            </w:pPr>
          </w:p>
        </w:tc>
        <w:tc>
          <w:tcPr>
            <w:tcW w:w="4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523E3AC" w14:textId="77777777" w:rsidR="007753AC" w:rsidRDefault="007753AC" w:rsidP="00DE3934">
            <w:pPr>
              <w:rPr>
                <w:rFonts w:ascii="Arial" w:hAnsi="Arial" w:cs="Arial"/>
              </w:rPr>
            </w:pPr>
          </w:p>
          <w:p w14:paraId="6CE1FA66" w14:textId="77777777" w:rsidR="007753AC" w:rsidRDefault="007753AC" w:rsidP="00DE3934">
            <w:pPr>
              <w:rPr>
                <w:rFonts w:ascii="Arial" w:hAnsi="Arial" w:cs="Arial"/>
              </w:rPr>
            </w:pPr>
          </w:p>
        </w:tc>
      </w:tr>
    </w:tbl>
    <w:p w14:paraId="7E527A3E" w14:textId="77777777" w:rsidR="007753AC" w:rsidRDefault="007753AC" w:rsidP="007753AC">
      <w:pPr>
        <w:tabs>
          <w:tab w:val="left" w:pos="1080"/>
          <w:tab w:val="left" w:pos="5760"/>
        </w:tabs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D2899F4" w14:textId="77777777" w:rsidR="007753AC" w:rsidRDefault="007753AC" w:rsidP="007753AC">
      <w:pPr>
        <w:tabs>
          <w:tab w:val="left" w:pos="1080"/>
          <w:tab w:val="left" w:pos="5760"/>
        </w:tabs>
        <w:ind w:left="360" w:hanging="360"/>
        <w:rPr>
          <w:rFonts w:ascii="Arial" w:hAnsi="Arial" w:cs="Arial"/>
        </w:rPr>
      </w:pPr>
    </w:p>
    <w:p w14:paraId="59A7022D" w14:textId="77777777" w:rsidR="007753AC" w:rsidRDefault="007753AC" w:rsidP="007753AC">
      <w:pPr>
        <w:tabs>
          <w:tab w:val="left" w:pos="1080"/>
          <w:tab w:val="left" w:pos="5760"/>
        </w:tabs>
        <w:ind w:left="360" w:hanging="360"/>
        <w:rPr>
          <w:rFonts w:ascii="Arial" w:hAnsi="Arial" w:cs="Arial"/>
        </w:rPr>
      </w:pPr>
    </w:p>
    <w:p w14:paraId="770B5EB2" w14:textId="77777777" w:rsidR="007753AC" w:rsidRDefault="007753AC" w:rsidP="007753AC">
      <w:pPr>
        <w:tabs>
          <w:tab w:val="left" w:pos="1080"/>
          <w:tab w:val="left" w:pos="5760"/>
        </w:tabs>
        <w:rPr>
          <w:rFonts w:ascii="Arial" w:hAnsi="Arial" w:cs="Arial"/>
        </w:rPr>
      </w:pPr>
      <w:r>
        <w:rPr>
          <w:rFonts w:ascii="Arial" w:hAnsi="Arial" w:cs="Arial"/>
        </w:rPr>
        <w:t>3.  Differentiate between selective and differential media with examples.</w:t>
      </w:r>
    </w:p>
    <w:p w14:paraId="0A3CD784" w14:textId="77777777" w:rsidR="007753AC" w:rsidRDefault="007753AC" w:rsidP="007753AC">
      <w:pPr>
        <w:tabs>
          <w:tab w:val="left" w:pos="1080"/>
          <w:tab w:val="left" w:pos="5760"/>
        </w:tabs>
        <w:rPr>
          <w:rFonts w:ascii="Arial" w:hAnsi="Arial" w:cs="Arial"/>
        </w:rPr>
      </w:pPr>
    </w:p>
    <w:p w14:paraId="5B249860" w14:textId="77777777" w:rsidR="007753AC" w:rsidRDefault="007753AC" w:rsidP="007753AC">
      <w:pPr>
        <w:rPr>
          <w:rFonts w:ascii="Arial" w:hAnsi="Arial" w:cs="Arial"/>
        </w:rPr>
      </w:pPr>
    </w:p>
    <w:p w14:paraId="25F68846" w14:textId="77777777" w:rsidR="007753AC" w:rsidRDefault="007753AC" w:rsidP="007753AC">
      <w:pPr>
        <w:tabs>
          <w:tab w:val="left" w:pos="1080"/>
          <w:tab w:val="left" w:pos="5760"/>
        </w:tabs>
        <w:rPr>
          <w:rFonts w:ascii="Arial" w:hAnsi="Arial" w:cs="Arial"/>
        </w:rPr>
      </w:pPr>
    </w:p>
    <w:p w14:paraId="7DD6A065" w14:textId="77777777" w:rsidR="007753AC" w:rsidRDefault="007753AC" w:rsidP="007753AC">
      <w:pPr>
        <w:tabs>
          <w:tab w:val="left" w:pos="1080"/>
          <w:tab w:val="left" w:pos="5760"/>
        </w:tabs>
        <w:rPr>
          <w:rFonts w:ascii="Arial" w:hAnsi="Arial" w:cs="Arial"/>
        </w:rPr>
      </w:pPr>
    </w:p>
    <w:p w14:paraId="2DD44106" w14:textId="77777777" w:rsidR="007753AC" w:rsidRDefault="007753AC" w:rsidP="007753AC">
      <w:pPr>
        <w:tabs>
          <w:tab w:val="left" w:pos="1080"/>
          <w:tab w:val="left" w:pos="5760"/>
        </w:tabs>
        <w:rPr>
          <w:rFonts w:ascii="Arial" w:hAnsi="Arial" w:cs="Arial"/>
        </w:rPr>
      </w:pPr>
    </w:p>
    <w:p w14:paraId="42CF403F" w14:textId="77777777" w:rsidR="007753AC" w:rsidRDefault="007753AC" w:rsidP="007753AC">
      <w:pPr>
        <w:tabs>
          <w:tab w:val="left" w:pos="1080"/>
          <w:tab w:val="left" w:pos="5760"/>
        </w:tabs>
        <w:rPr>
          <w:rFonts w:ascii="Arial" w:hAnsi="Arial" w:cs="Arial"/>
        </w:rPr>
      </w:pPr>
    </w:p>
    <w:p w14:paraId="23E08C27" w14:textId="77777777" w:rsidR="007753AC" w:rsidRDefault="007753AC" w:rsidP="007753AC">
      <w:pPr>
        <w:tabs>
          <w:tab w:val="left" w:pos="1080"/>
          <w:tab w:val="left" w:pos="5760"/>
        </w:tabs>
        <w:rPr>
          <w:rFonts w:ascii="Arial" w:hAnsi="Arial" w:cs="Arial"/>
        </w:rPr>
      </w:pPr>
    </w:p>
    <w:p w14:paraId="786D70C8" w14:textId="77777777" w:rsidR="007753AC" w:rsidRDefault="007753AC" w:rsidP="007753AC">
      <w:pPr>
        <w:tabs>
          <w:tab w:val="left" w:pos="1080"/>
          <w:tab w:val="left" w:pos="5760"/>
        </w:tabs>
        <w:rPr>
          <w:rFonts w:ascii="Arial" w:hAnsi="Arial" w:cs="Arial"/>
        </w:rPr>
      </w:pPr>
    </w:p>
    <w:p w14:paraId="198CA6D7" w14:textId="77777777" w:rsidR="007753AC" w:rsidRDefault="007753AC" w:rsidP="007753AC">
      <w:pPr>
        <w:tabs>
          <w:tab w:val="left" w:pos="1080"/>
          <w:tab w:val="left" w:pos="5760"/>
        </w:tabs>
        <w:rPr>
          <w:rFonts w:ascii="Arial" w:hAnsi="Arial" w:cs="Arial"/>
        </w:rPr>
      </w:pPr>
    </w:p>
    <w:p w14:paraId="43E93516" w14:textId="77777777" w:rsidR="007753AC" w:rsidRDefault="007753AC" w:rsidP="007753AC">
      <w:pPr>
        <w:tabs>
          <w:tab w:val="left" w:pos="1080"/>
          <w:tab w:val="left" w:pos="5760"/>
        </w:tabs>
        <w:rPr>
          <w:rFonts w:ascii="Arial" w:hAnsi="Arial" w:cs="Arial"/>
        </w:rPr>
      </w:pPr>
      <w:r>
        <w:rPr>
          <w:rFonts w:ascii="Arial" w:hAnsi="Arial" w:cs="Arial"/>
        </w:rPr>
        <w:t>4.  What can you do to improve your streak-plate technique?</w:t>
      </w:r>
    </w:p>
    <w:p w14:paraId="64A6628F" w14:textId="77777777" w:rsidR="007753AC" w:rsidRDefault="007753AC" w:rsidP="007753AC">
      <w:pPr>
        <w:tabs>
          <w:tab w:val="left" w:pos="1080"/>
          <w:tab w:val="left" w:pos="5760"/>
        </w:tabs>
        <w:rPr>
          <w:rFonts w:ascii="Arial" w:hAnsi="Arial" w:cs="Arial"/>
        </w:rPr>
      </w:pPr>
    </w:p>
    <w:p w14:paraId="5E1FF26C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5760"/>
        </w:tabs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AA3F759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  <w:u w:val="single"/>
        </w:rPr>
      </w:pPr>
      <w:r>
        <w:rPr>
          <w:rFonts w:ascii="Arial" w:hAnsi="Arial" w:cs="Arial"/>
        </w:rPr>
        <w:lastRenderedPageBreak/>
        <w:t>Microbiology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Name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4F54CA34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t>Lab Report 6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Lab Section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</w:t>
      </w:r>
      <w:r>
        <w:rPr>
          <w:rFonts w:ascii="Arial" w:hAnsi="Arial" w:cs="Arial"/>
        </w:rPr>
        <w:tab/>
        <w:t>B</w:t>
      </w:r>
    </w:p>
    <w:p w14:paraId="02DE0190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19EEAE88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74AA5A3E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5.  Record the results of the </w:t>
      </w:r>
      <w:proofErr w:type="spellStart"/>
      <w:r>
        <w:rPr>
          <w:rFonts w:ascii="Arial" w:hAnsi="Arial" w:cs="Arial"/>
        </w:rPr>
        <w:t>Thioglycollate</w:t>
      </w:r>
      <w:proofErr w:type="spellEnd"/>
      <w:r>
        <w:rPr>
          <w:rFonts w:ascii="Arial" w:hAnsi="Arial" w:cs="Arial"/>
        </w:rPr>
        <w:t xml:space="preserve"> tubes by sketching where growth occurs.  On the line below its name, indicate whether this pattern is representative of a strict aerobe, a strict anaerobe, a facultative anaerobe, or a microaerophilic organism.</w:t>
      </w:r>
    </w:p>
    <w:p w14:paraId="4654EE44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  <w:sz w:val="12"/>
        </w:rPr>
      </w:pPr>
    </w:p>
    <w:p w14:paraId="4345765A" w14:textId="77777777" w:rsidR="007753AC" w:rsidRDefault="007753AC" w:rsidP="007753AC">
      <w:pPr>
        <w:pStyle w:val="Footer"/>
        <w:keepNext/>
        <w:tabs>
          <w:tab w:val="clear" w:pos="4320"/>
          <w:tab w:val="clear" w:pos="8640"/>
          <w:tab w:val="left" w:pos="1080"/>
          <w:tab w:val="left" w:pos="1440"/>
          <w:tab w:val="left" w:pos="2880"/>
        </w:tabs>
      </w:pPr>
      <w:r>
        <w:rPr>
          <w:rFonts w:ascii="Arial" w:hAnsi="Arial" w:cs="Arial"/>
          <w:noProof/>
        </w:rPr>
        <w:drawing>
          <wp:inline distT="0" distB="0" distL="0" distR="0" wp14:anchorId="634C3501" wp14:editId="7D9A57C1">
            <wp:extent cx="5934075" cy="1200150"/>
            <wp:effectExtent l="0" t="0" r="0" b="0"/>
            <wp:docPr id="107" name="Picture 107" descr="redo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edo7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A37C1" w14:textId="77777777" w:rsidR="007753AC" w:rsidRPr="00FD2834" w:rsidRDefault="007753AC" w:rsidP="007753AC">
      <w:pPr>
        <w:pStyle w:val="Caption"/>
        <w:rPr>
          <w:rFonts w:ascii="Arial" w:hAnsi="Arial" w:cs="Arial"/>
          <w:sz w:val="24"/>
        </w:rPr>
      </w:pPr>
      <w:r w:rsidRPr="00FD2834">
        <w:rPr>
          <w:sz w:val="24"/>
        </w:rPr>
        <w:t xml:space="preserve">Figure </w:t>
      </w:r>
      <w:r w:rsidRPr="00FD2834">
        <w:rPr>
          <w:noProof/>
          <w:sz w:val="24"/>
        </w:rPr>
        <w:fldChar w:fldCharType="begin"/>
      </w:r>
      <w:r w:rsidRPr="00FD2834">
        <w:rPr>
          <w:noProof/>
          <w:sz w:val="24"/>
        </w:rPr>
        <w:instrText xml:space="preserve"> SEQ Figure \* ARABIC </w:instrText>
      </w:r>
      <w:r w:rsidRPr="00FD2834">
        <w:rPr>
          <w:noProof/>
          <w:sz w:val="24"/>
        </w:rPr>
        <w:fldChar w:fldCharType="separate"/>
      </w:r>
      <w:r w:rsidRPr="00FD2834">
        <w:rPr>
          <w:noProof/>
          <w:sz w:val="24"/>
        </w:rPr>
        <w:t>1</w:t>
      </w:r>
      <w:r w:rsidRPr="00FD2834">
        <w:rPr>
          <w:noProof/>
          <w:sz w:val="24"/>
        </w:rPr>
        <w:fldChar w:fldCharType="end"/>
      </w:r>
      <w:r w:rsidRPr="00FD2834">
        <w:rPr>
          <w:noProof/>
          <w:sz w:val="24"/>
        </w:rPr>
        <w:t xml:space="preserve">  </w:t>
      </w:r>
      <w:r w:rsidRPr="00FD2834">
        <w:rPr>
          <w:noProof/>
          <w:sz w:val="24"/>
          <w:highlight w:val="yellow"/>
        </w:rPr>
        <w:t xml:space="preserve">Note use </w:t>
      </w:r>
      <w:r>
        <w:rPr>
          <w:noProof/>
          <w:sz w:val="24"/>
          <w:highlight w:val="yellow"/>
        </w:rPr>
        <w:t xml:space="preserve">the inocuous </w:t>
      </w:r>
      <w:r w:rsidRPr="00FD2834">
        <w:rPr>
          <w:noProof/>
          <w:sz w:val="24"/>
          <w:highlight w:val="yellow"/>
        </w:rPr>
        <w:t>Micrococcus luteus instead of Psudomonas aeruginosa</w:t>
      </w:r>
    </w:p>
    <w:p w14:paraId="0099D7E2" w14:textId="77777777" w:rsidR="007753AC" w:rsidRPr="00FD2834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  <w:sz w:val="32"/>
        </w:rPr>
      </w:pPr>
    </w:p>
    <w:p w14:paraId="28FBBABE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5C37C2FF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t>6.  Why is the growth at the top of the facultative anaerobe tube heavier than in the lower part of the tube?  (Clue: Think about the efficiency of fermentation and aerobic respiration.)</w:t>
      </w:r>
    </w:p>
    <w:p w14:paraId="624089E9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60F7ACEC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18B1CE8D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784DB184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579FFAEE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2F6A5E8B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1EB9CB6C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58BDA84D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7EEE8968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201A4927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2B752613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484276A0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38CDBC28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t>7.  Oxygen is essential to us.  Why are strict anaerobes inhibited or killed by oxygen?</w:t>
      </w:r>
    </w:p>
    <w:p w14:paraId="47B810D0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7B69E3EF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285A4901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2AAF6489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25B0A5F3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04DB2E60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678EDD35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6EC92D44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36DA82F0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77DE0721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1BC463F1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583ADE34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</w:p>
    <w:p w14:paraId="656B5FEF" w14:textId="77777777" w:rsidR="007753AC" w:rsidRDefault="007753AC" w:rsidP="007753AC">
      <w:pPr>
        <w:pStyle w:val="Footer"/>
        <w:tabs>
          <w:tab w:val="clear" w:pos="4320"/>
          <w:tab w:val="clear" w:pos="8640"/>
          <w:tab w:val="left" w:pos="1080"/>
          <w:tab w:val="left" w:pos="1440"/>
          <w:tab w:val="left" w:pos="2880"/>
        </w:tabs>
        <w:rPr>
          <w:rFonts w:ascii="Arial" w:hAnsi="Arial" w:cs="Arial"/>
        </w:rPr>
      </w:pPr>
      <w:bookmarkStart w:id="0" w:name="_GoBack"/>
      <w:bookmarkEnd w:id="0"/>
    </w:p>
    <w:sectPr w:rsidR="007753AC" w:rsidSect="007753AC">
      <w:footerReference w:type="even" r:id="rId7"/>
      <w:footerReference w:type="default" r:id="rId8"/>
      <w:pgSz w:w="12240" w:h="15840"/>
      <w:pgMar w:top="1440" w:right="1440" w:bottom="1440" w:left="1440" w:header="720" w:footer="720" w:gutter="0"/>
      <w:pgNumType w:start="6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584A4" w14:textId="77777777" w:rsidR="001E27C8" w:rsidRDefault="001E27C8" w:rsidP="007753AC">
      <w:r>
        <w:separator/>
      </w:r>
    </w:p>
  </w:endnote>
  <w:endnote w:type="continuationSeparator" w:id="0">
    <w:p w14:paraId="3C76A298" w14:textId="77777777" w:rsidR="001E27C8" w:rsidRDefault="001E27C8" w:rsidP="00775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81884654"/>
      <w:docPartObj>
        <w:docPartGallery w:val="Page Numbers (Bottom of Page)"/>
        <w:docPartUnique/>
      </w:docPartObj>
    </w:sdtPr>
    <w:sdtContent>
      <w:p w14:paraId="44B4085D" w14:textId="411A973F" w:rsidR="007753AC" w:rsidRDefault="007753AC" w:rsidP="009A0D4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4C21533" w14:textId="77777777" w:rsidR="007753AC" w:rsidRDefault="007753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152752078"/>
      <w:docPartObj>
        <w:docPartGallery w:val="Page Numbers (Bottom of Page)"/>
        <w:docPartUnique/>
      </w:docPartObj>
    </w:sdtPr>
    <w:sdtContent>
      <w:p w14:paraId="7C60B0C8" w14:textId="3C37A9D3" w:rsidR="007753AC" w:rsidRDefault="007753AC" w:rsidP="009A0D4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69</w:t>
        </w:r>
        <w:r>
          <w:rPr>
            <w:rStyle w:val="PageNumber"/>
          </w:rPr>
          <w:fldChar w:fldCharType="end"/>
        </w:r>
      </w:p>
    </w:sdtContent>
  </w:sdt>
  <w:p w14:paraId="79EC6161" w14:textId="77777777" w:rsidR="007753AC" w:rsidRDefault="007753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2CEEFB" w14:textId="77777777" w:rsidR="001E27C8" w:rsidRDefault="001E27C8" w:rsidP="007753AC">
      <w:r>
        <w:separator/>
      </w:r>
    </w:p>
  </w:footnote>
  <w:footnote w:type="continuationSeparator" w:id="0">
    <w:p w14:paraId="175D0198" w14:textId="77777777" w:rsidR="001E27C8" w:rsidRDefault="001E27C8" w:rsidP="00775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3AC"/>
    <w:rsid w:val="0010386C"/>
    <w:rsid w:val="001E27C8"/>
    <w:rsid w:val="0077512A"/>
    <w:rsid w:val="007753AC"/>
    <w:rsid w:val="0099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E7E8E"/>
  <w15:chartTrackingRefBased/>
  <w15:docId w15:val="{93C40F27-F8A6-5546-8BB1-7959BDA23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3A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7753AC"/>
    <w:pPr>
      <w:ind w:left="5220" w:hanging="180"/>
    </w:pPr>
    <w:rPr>
      <w:rFonts w:ascii="Arial" w:hAnsi="Arial" w:cs="Arial"/>
    </w:rPr>
  </w:style>
  <w:style w:type="character" w:customStyle="1" w:styleId="BodyTextIndentChar">
    <w:name w:val="Body Text Indent Char"/>
    <w:basedOn w:val="DefaultParagraphFont"/>
    <w:link w:val="BodyTextIndent"/>
    <w:rsid w:val="007753AC"/>
    <w:rPr>
      <w:rFonts w:ascii="Arial" w:eastAsia="Times New Roman" w:hAnsi="Arial" w:cs="Arial"/>
    </w:rPr>
  </w:style>
  <w:style w:type="paragraph" w:styleId="Footer">
    <w:name w:val="footer"/>
    <w:basedOn w:val="Normal"/>
    <w:link w:val="FooterChar"/>
    <w:rsid w:val="007753A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753AC"/>
    <w:rPr>
      <w:rFonts w:ascii="Times New Roman" w:eastAsia="Times New Roman" w:hAnsi="Times New Roman" w:cs="Times New Roman"/>
    </w:rPr>
  </w:style>
  <w:style w:type="paragraph" w:styleId="Caption">
    <w:name w:val="caption"/>
    <w:basedOn w:val="Normal"/>
    <w:next w:val="Normal"/>
    <w:unhideWhenUsed/>
    <w:qFormat/>
    <w:rsid w:val="007753AC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775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Kokan, Nighat P.</dc:creator>
  <cp:keywords/>
  <dc:description/>
  <cp:lastModifiedBy>Kokan, Nighat P.</cp:lastModifiedBy>
  <cp:revision>1</cp:revision>
  <dcterms:created xsi:type="dcterms:W3CDTF">2020-03-21T04:33:00Z</dcterms:created>
  <dcterms:modified xsi:type="dcterms:W3CDTF">2020-03-21T04:35:00Z</dcterms:modified>
</cp:coreProperties>
</file>